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Princess Denmon – Biography</w:t>
      </w:r>
    </w:p>
    <w:p>
      <w:pPr>
        <w:pStyle w:val="Heading2"/>
      </w:pPr>
      <w:r>
        <w:t>Personal Background</w:t>
      </w:r>
    </w:p>
    <w:p>
      <w:r>
        <w:t>Princess Denmon, a proud California native, currently resides in Long Beach, California. Her greatest joy is being the devoted mother of her two children, Cha’san and Maiyanah Haynes. Princess lives with a clear sense of purpose—to help transform lives and change the world one person at a time by faithfully using every gift entrusted to her.</w:t>
      </w:r>
    </w:p>
    <w:p>
      <w:pPr>
        <w:pStyle w:val="Heading2"/>
      </w:pPr>
      <w:r>
        <w:t>Founder &amp; Visionary Leader</w:t>
      </w:r>
    </w:p>
    <w:p>
      <w:r>
        <w:t>In 2017, Princess launched I Press On Inc. (IPO), a nonprofit organization committed to empowering individuals to overcome life’s traumas, uncertainties, and disappointments. IPO provides hope and tools for renewal of the heart, mind, body, and soul, helping people walk in healing and wholeness.</w:t>
      </w:r>
    </w:p>
    <w:p>
      <w:pPr>
        <w:pStyle w:val="Heading2"/>
      </w:pPr>
      <w:r>
        <w:t>Advocate for Health &amp; Wellness</w:t>
      </w:r>
    </w:p>
    <w:p>
      <w:r>
        <w:t>Building on her passion for holistic living, in 2021 Princess co-founded Poured Out Virtue (POV). This ministry blends faith and wellness, serving the community with a holistic approach to physical health, spiritual growth, and overall well-being.</w:t>
      </w:r>
    </w:p>
    <w:p>
      <w:pPr>
        <w:pStyle w:val="Heading2"/>
      </w:pPr>
      <w:r>
        <w:t>Inspirational Speaker &amp; Servant Leader</w:t>
      </w:r>
    </w:p>
    <w:p>
      <w:r>
        <w:t>As a sought-after motivational and inspirational speaker, Princess shares a message of hope and resilience with audiences across diverse settings. Her heart for service also extends to those often overlooked by society. She dedicates her time and talents to outreach through the Red Gate Rehab Center, Orange County Women’s Jail, and the Salvation Army Bridge Program, offering encouragement and practical support to the disenfranchised.</w:t>
      </w:r>
    </w:p>
    <w:p>
      <w:pPr>
        <w:pStyle w:val="Heading2"/>
      </w:pPr>
      <w:r>
        <w:t>Core Belief</w:t>
      </w:r>
    </w:p>
    <w:p>
      <w:r>
        <w:t>Princess lives by the conviction that when you stay in the race of faith and press toward your God-given purpose, victory is assured. She continues to pour her life into others with a radiant smile and an unshakable faith, inspiring transformation wherever she goes.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8"/>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